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FE" w:rsidRPr="001D2FFE" w:rsidRDefault="001D2FFE" w:rsidP="001D2FFE">
      <w:pPr>
        <w:pStyle w:val="a7"/>
        <w:spacing w:before="0" w:after="0" w:line="360" w:lineRule="auto"/>
        <w:ind w:firstLine="709"/>
        <w:jc w:val="center"/>
        <w:rPr>
          <w:b/>
          <w:bCs/>
          <w:sz w:val="32"/>
          <w:szCs w:val="32"/>
          <w:lang w:eastAsia="ar-SA"/>
        </w:rPr>
      </w:pPr>
      <w:r w:rsidRPr="001D2FFE">
        <w:rPr>
          <w:b/>
          <w:bCs/>
          <w:sz w:val="32"/>
          <w:szCs w:val="32"/>
          <w:lang w:eastAsia="ar-SA"/>
        </w:rPr>
        <w:t xml:space="preserve">Рекомендации учителям, обучающих </w:t>
      </w:r>
      <w:r w:rsidRPr="001D2FFE">
        <w:rPr>
          <w:b/>
          <w:bCs/>
          <w:iCs/>
          <w:sz w:val="32"/>
          <w:szCs w:val="32"/>
          <w:lang w:eastAsia="ar-SA"/>
        </w:rPr>
        <w:t xml:space="preserve">детей </w:t>
      </w:r>
      <w:r w:rsidRPr="001D2FFE">
        <w:rPr>
          <w:b/>
          <w:bCs/>
          <w:sz w:val="32"/>
          <w:szCs w:val="32"/>
          <w:lang w:eastAsia="ar-SA"/>
        </w:rPr>
        <w:t xml:space="preserve">с синдромом </w:t>
      </w:r>
      <w:r w:rsidRPr="001D2FFE">
        <w:rPr>
          <w:b/>
          <w:bCs/>
          <w:sz w:val="32"/>
          <w:szCs w:val="32"/>
          <w:lang w:eastAsia="ar-SA"/>
        </w:rPr>
        <w:br/>
        <w:t xml:space="preserve">дефицита внимания с </w:t>
      </w:r>
      <w:r w:rsidRPr="001D2FFE">
        <w:rPr>
          <w:b/>
          <w:bCs/>
          <w:sz w:val="32"/>
          <w:szCs w:val="32"/>
          <w:lang w:eastAsia="ar-SA"/>
        </w:rPr>
        <w:t>гиперреактивностью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b/>
          <w:bCs/>
          <w:sz w:val="32"/>
          <w:szCs w:val="32"/>
          <w:lang w:eastAsia="ar-SA"/>
        </w:rPr>
        <w:br/>
        <w:t xml:space="preserve">       </w:t>
      </w:r>
      <w:r w:rsidRPr="001D2FFE">
        <w:rPr>
          <w:sz w:val="32"/>
          <w:szCs w:val="32"/>
          <w:lang w:eastAsia="ar-SA"/>
        </w:rPr>
        <w:t xml:space="preserve">1. Ознакомьтесь с информацией о природе и симптомах синдрома дефицита внимания с </w:t>
      </w:r>
      <w:r w:rsidRPr="001D2FFE">
        <w:rPr>
          <w:sz w:val="32"/>
          <w:szCs w:val="32"/>
          <w:lang w:eastAsia="ar-SA"/>
        </w:rPr>
        <w:t>гиперреактивностью</w:t>
      </w:r>
      <w:r w:rsidRPr="001D2FFE">
        <w:rPr>
          <w:sz w:val="32"/>
          <w:szCs w:val="32"/>
          <w:lang w:eastAsia="ar-SA"/>
        </w:rPr>
        <w:t>, обратите внимание на особенности его проявлений во время пребывания ребенка в учебном процессе.</w:t>
      </w:r>
      <w:r w:rsidRPr="001D2FFE">
        <w:rPr>
          <w:sz w:val="32"/>
          <w:szCs w:val="32"/>
          <w:lang w:eastAsia="ar-SA"/>
        </w:rPr>
        <w:br/>
        <w:t xml:space="preserve">       2.</w:t>
      </w:r>
      <w:r w:rsidRPr="001D2FFE">
        <w:rPr>
          <w:i/>
          <w:iCs/>
          <w:sz w:val="32"/>
          <w:szCs w:val="32"/>
          <w:lang w:eastAsia="ar-SA"/>
        </w:rPr>
        <w:t xml:space="preserve"> </w:t>
      </w:r>
      <w:r w:rsidRPr="001D2FFE">
        <w:rPr>
          <w:sz w:val="32"/>
          <w:szCs w:val="32"/>
          <w:lang w:eastAsia="ar-SA"/>
        </w:rPr>
        <w:t xml:space="preserve"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 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 xml:space="preserve">4. Во время уроков важно ограничивать до минимума отвлекающие факторы. 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 xml:space="preserve">5. В случае затруднений при выполнении классного задания ребенку должна быть предоставлена возможность обратиться за помощью к педагогу. 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>6. Задания следует разъяснять персонально или писать на доске.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 xml:space="preserve">7. Детям с синдромом </w:t>
      </w:r>
      <w:r w:rsidRPr="001D2FFE">
        <w:rPr>
          <w:sz w:val="32"/>
          <w:szCs w:val="32"/>
          <w:lang w:eastAsia="ar-SA"/>
        </w:rPr>
        <w:t>гиперреактивности</w:t>
      </w:r>
      <w:r w:rsidRPr="001D2FFE">
        <w:rPr>
          <w:sz w:val="32"/>
          <w:szCs w:val="32"/>
          <w:lang w:eastAsia="ar-SA"/>
        </w:rPr>
        <w:t xml:space="preserve"> не стоит делать резкие замечания.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 xml:space="preserve">8.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 </w:t>
      </w:r>
    </w:p>
    <w:p w:rsidR="001D2FFE" w:rsidRPr="001D2FFE" w:rsidRDefault="001D2FFE" w:rsidP="001D2FFE">
      <w:pPr>
        <w:pStyle w:val="a7"/>
        <w:spacing w:before="0" w:after="0" w:line="360" w:lineRule="auto"/>
        <w:ind w:firstLine="540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t>9. 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1D2FFE" w:rsidRPr="001D2FFE" w:rsidRDefault="001D2FFE" w:rsidP="001D2FFE">
      <w:pPr>
        <w:pStyle w:val="a7"/>
        <w:spacing w:before="0" w:after="0" w:line="360" w:lineRule="auto"/>
        <w:jc w:val="both"/>
        <w:rPr>
          <w:sz w:val="32"/>
          <w:szCs w:val="32"/>
          <w:lang w:eastAsia="ar-SA"/>
        </w:rPr>
      </w:pPr>
      <w:r w:rsidRPr="001D2FFE">
        <w:rPr>
          <w:sz w:val="32"/>
          <w:szCs w:val="32"/>
          <w:lang w:eastAsia="ar-SA"/>
        </w:rPr>
        <w:lastRenderedPageBreak/>
        <w:t xml:space="preserve">       10. 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1D2FFE">
        <w:rPr>
          <w:sz w:val="32"/>
          <w:szCs w:val="32"/>
          <w:lang w:eastAsia="ar-SA"/>
        </w:rPr>
        <w:t>физкультпаузы</w:t>
      </w:r>
      <w:proofErr w:type="spellEnd"/>
      <w:r w:rsidRPr="001D2FFE">
        <w:rPr>
          <w:sz w:val="32"/>
          <w:szCs w:val="32"/>
          <w:lang w:eastAsia="ar-SA"/>
        </w:rPr>
        <w:t xml:space="preserve">. </w:t>
      </w:r>
      <w:r w:rsidRPr="001D2FFE">
        <w:rPr>
          <w:sz w:val="32"/>
          <w:szCs w:val="32"/>
          <w:lang w:eastAsia="ar-SA"/>
        </w:rPr>
        <w:br/>
        <w:t xml:space="preserve">        11. Поощряйте ребенка, например, если ребенок  хорошо себя вел на перемене, разрешите ему и одноклассникам дополнительно погулять еще несколько минут.</w:t>
      </w:r>
      <w:r w:rsidRPr="001D2FFE">
        <w:rPr>
          <w:sz w:val="32"/>
          <w:szCs w:val="32"/>
          <w:lang w:eastAsia="ar-SA"/>
        </w:rPr>
        <w:br/>
        <w:t xml:space="preserve">        12. Обеспечьте для ученика возможность быстрого обращения за помощью. Выполняя задание, такие дети часто не понимают, что и как </w:t>
      </w:r>
      <w:bookmarkStart w:id="0" w:name="_GoBack"/>
      <w:bookmarkEnd w:id="0"/>
      <w:r w:rsidRPr="001D2FFE">
        <w:rPr>
          <w:sz w:val="32"/>
          <w:szCs w:val="32"/>
          <w:lang w:eastAsia="ar-SA"/>
        </w:rPr>
        <w:t xml:space="preserve">они делают. Не ждите, пока деятельность ребенка станет хаотичной, вовремя помогите ему правильно организовать, работу. </w:t>
      </w:r>
      <w:r w:rsidRPr="001D2FFE">
        <w:rPr>
          <w:sz w:val="32"/>
          <w:szCs w:val="32"/>
          <w:lang w:eastAsia="ar-SA"/>
        </w:rPr>
        <w:br/>
        <w:t xml:space="preserve">        13. Придерживайтесь позитивной модели поведения. Не стесняйтесь хвалить ребенка, дети с синдромом дефицита внимания с </w:t>
      </w:r>
      <w:r w:rsidRPr="001D2FFE">
        <w:rPr>
          <w:sz w:val="32"/>
          <w:szCs w:val="32"/>
          <w:lang w:eastAsia="ar-SA"/>
        </w:rPr>
        <w:t>гиперреактивностью</w:t>
      </w:r>
      <w:r w:rsidRPr="001D2FFE">
        <w:rPr>
          <w:sz w:val="32"/>
          <w:szCs w:val="32"/>
          <w:lang w:eastAsia="ar-SA"/>
        </w:rPr>
        <w:t xml:space="preserve"> более других нуждаются в похвале.</w:t>
      </w:r>
    </w:p>
    <w:p w:rsidR="00970073" w:rsidRPr="001D2FFE" w:rsidRDefault="00970073" w:rsidP="001D2FFE">
      <w:pPr>
        <w:spacing w:after="0"/>
        <w:rPr>
          <w:sz w:val="32"/>
          <w:szCs w:val="32"/>
        </w:rPr>
      </w:pPr>
    </w:p>
    <w:sectPr w:rsidR="00970073" w:rsidRPr="001D2FFE" w:rsidSect="001D2FFE">
      <w:pgSz w:w="11906" w:h="16838"/>
      <w:pgMar w:top="1134" w:right="851" w:bottom="1134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FE"/>
    <w:rsid w:val="001D2FFE"/>
    <w:rsid w:val="0063789A"/>
    <w:rsid w:val="00970073"/>
    <w:rsid w:val="00B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DF"/>
  </w:style>
  <w:style w:type="paragraph" w:styleId="2">
    <w:name w:val="heading 2"/>
    <w:basedOn w:val="a"/>
    <w:next w:val="a"/>
    <w:link w:val="20"/>
    <w:uiPriority w:val="9"/>
    <w:unhideWhenUsed/>
    <w:qFormat/>
    <w:rsid w:val="00BB0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0A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0A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0A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0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BB0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0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B0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rsid w:val="001D2FFE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DF"/>
  </w:style>
  <w:style w:type="paragraph" w:styleId="2">
    <w:name w:val="heading 2"/>
    <w:basedOn w:val="a"/>
    <w:next w:val="a"/>
    <w:link w:val="20"/>
    <w:uiPriority w:val="9"/>
    <w:unhideWhenUsed/>
    <w:qFormat/>
    <w:rsid w:val="00BB0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0A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0A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0A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0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BB0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0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B0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rsid w:val="001D2FFE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122D-D261-47D6-80F1-6E3CCE75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2015-11-16T15:25:00Z</dcterms:created>
  <dcterms:modified xsi:type="dcterms:W3CDTF">2015-11-16T15:29:00Z</dcterms:modified>
</cp:coreProperties>
</file>